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5C2" w:rsidRPr="004725C2" w:rsidRDefault="004725C2" w:rsidP="004725C2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4725C2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ТАТАРСКИЙ БАИТ "САК-СОК" СКВОЗЬ ПРИЗМУ ИСКУССТВА ХХ</w:t>
      </w:r>
      <w:proofErr w:type="gramStart"/>
      <w:r w:rsidRPr="004725C2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I</w:t>
      </w:r>
      <w:proofErr w:type="gramEnd"/>
      <w:r w:rsidRPr="004725C2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 xml:space="preserve"> ВЕКА</w:t>
      </w:r>
    </w:p>
    <w:p w:rsidR="004725C2" w:rsidRPr="004725C2" w:rsidRDefault="004725C2" w:rsidP="004725C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725C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Гузель </w:t>
      </w:r>
      <w:proofErr w:type="spellStart"/>
      <w:r w:rsidRPr="004725C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Рамзилевна</w:t>
      </w:r>
      <w:proofErr w:type="spellEnd"/>
      <w:r w:rsidRPr="004725C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4725C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Сагитова</w:t>
      </w:r>
      <w:proofErr w:type="spellEnd"/>
      <w:r w:rsidRPr="004725C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4725C2" w:rsidRPr="004725C2" w:rsidRDefault="004725C2" w:rsidP="004725C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Казанская государственная консерватория им. </w:t>
      </w:r>
      <w:proofErr w:type="spellStart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Н.Г.Жиганова</w:t>
      </w:r>
      <w:proofErr w:type="spellEnd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4725C2" w:rsidRPr="004725C2" w:rsidRDefault="004725C2" w:rsidP="004725C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420015, г. Казань, ул. </w:t>
      </w:r>
      <w:proofErr w:type="spellStart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Б.Красная</w:t>
      </w:r>
      <w:proofErr w:type="spellEnd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д. 38,</w:t>
      </w:r>
    </w:p>
    <w:p w:rsidR="004725C2" w:rsidRPr="004725C2" w:rsidRDefault="004725C2" w:rsidP="004725C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sagitovagr82@mail.ru.</w:t>
      </w:r>
    </w:p>
    <w:p w:rsidR="004725C2" w:rsidRPr="004725C2" w:rsidRDefault="004725C2" w:rsidP="004725C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4725C2" w:rsidRPr="004725C2" w:rsidRDefault="004725C2" w:rsidP="004725C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4725C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Милеуша</w:t>
      </w:r>
      <w:proofErr w:type="spellEnd"/>
      <w:r w:rsidRPr="004725C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4725C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Мухаметзяновна</w:t>
      </w:r>
      <w:proofErr w:type="spellEnd"/>
      <w:r w:rsidRPr="004725C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4725C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Хабутдинова</w:t>
      </w:r>
      <w:proofErr w:type="spellEnd"/>
      <w:r w:rsidRPr="004725C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4725C2" w:rsidRPr="004725C2" w:rsidRDefault="004725C2" w:rsidP="004725C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4725C2" w:rsidRPr="004725C2" w:rsidRDefault="004725C2" w:rsidP="004725C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420008, г. Казань, ул. Кремлевская, д. 18,</w:t>
      </w:r>
    </w:p>
    <w:p w:rsidR="004725C2" w:rsidRPr="004725C2" w:rsidRDefault="004725C2" w:rsidP="004725C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mileuscha@mail.ru.</w:t>
      </w:r>
    </w:p>
    <w:p w:rsidR="004725C2" w:rsidRPr="004725C2" w:rsidRDefault="004725C2" w:rsidP="004725C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</w:r>
      <w:proofErr w:type="gramStart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Статья носит характер рецензии на культурно-образовательные проекты по мотивам древнего татарского </w:t>
      </w:r>
      <w:proofErr w:type="spellStart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баита</w:t>
      </w:r>
      <w:proofErr w:type="spellEnd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«Сак-Сок», нацеленные на сохранение и развитие татарской культуры: мюзикл «Сак-Сок </w:t>
      </w:r>
      <w:proofErr w:type="spellStart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канатларының</w:t>
      </w:r>
      <w:proofErr w:type="spellEnd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сере» – продукт коллективного творчества преподавателей и студентов Казанской государственной консерватории имени </w:t>
      </w:r>
      <w:proofErr w:type="spellStart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Н.Г.Жиганова</w:t>
      </w:r>
      <w:proofErr w:type="spellEnd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преподавателей и учеников Детской школы искусств имени </w:t>
      </w:r>
      <w:proofErr w:type="spellStart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М.А.Балакирева</w:t>
      </w:r>
      <w:proofErr w:type="spellEnd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г. Казани («Малая Академия Искусств»), коллектива молодежного оркестра «</w:t>
      </w:r>
      <w:proofErr w:type="spellStart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Sforzando</w:t>
      </w:r>
      <w:proofErr w:type="spellEnd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» (дирижер Ильнар </w:t>
      </w:r>
      <w:proofErr w:type="spellStart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Файзутдинов</w:t>
      </w:r>
      <w:proofErr w:type="spellEnd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), спектакль</w:t>
      </w:r>
      <w:proofErr w:type="gramEnd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Набережночелнинского</w:t>
      </w:r>
      <w:proofErr w:type="spellEnd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кукольного театра «Сак-Сок»1. Обобщен материал по истории создания и функционирования </w:t>
      </w:r>
      <w:proofErr w:type="spellStart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баита</w:t>
      </w:r>
      <w:proofErr w:type="spellEnd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«Сак-Сок». Определена проблематика, проанализирована композиция произведения, выявлен мифопоэтический потенциал ключевых образов.</w:t>
      </w:r>
    </w:p>
    <w:p w:rsidR="004725C2" w:rsidRPr="004725C2" w:rsidRDefault="004725C2" w:rsidP="004725C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Литературной основой мюзикла стала пьеса </w:t>
      </w:r>
      <w:proofErr w:type="spellStart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Р.Хафизовой</w:t>
      </w:r>
      <w:proofErr w:type="spellEnd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«Сак-Сок </w:t>
      </w:r>
      <w:proofErr w:type="spellStart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тавышы</w:t>
      </w:r>
      <w:proofErr w:type="spellEnd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» (1987). Сравнительно-сопоставительный анализ либретто с текстом первоисточника помог выявить особенности современного прочтения древнего текста. По жанру это мюзикл-сказка, по форме </w:t>
      </w:r>
      <w:proofErr w:type="gramStart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–м</w:t>
      </w:r>
      <w:proofErr w:type="gramEnd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юзикл с диалогами. Характерными особенностями мюзикла «Сак-Сок </w:t>
      </w:r>
      <w:proofErr w:type="spellStart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канатларының</w:t>
      </w:r>
      <w:proofErr w:type="spellEnd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сере» являются равноправие музыки, танца и разговорного жанра в драматургии спектакля.</w:t>
      </w:r>
    </w:p>
    <w:p w:rsidR="004725C2" w:rsidRPr="004725C2" w:rsidRDefault="004725C2" w:rsidP="004725C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proofErr w:type="gramStart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укольный</w:t>
      </w:r>
      <w:proofErr w:type="spellEnd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спектакль «Сак-Сок» (</w:t>
      </w:r>
      <w:proofErr w:type="spellStart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реж</w:t>
      </w:r>
      <w:proofErr w:type="spellEnd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  <w:proofErr w:type="gramEnd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proofErr w:type="gramStart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И.Зайниев</w:t>
      </w:r>
      <w:proofErr w:type="spellEnd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) также создан по мотивам древнего </w:t>
      </w:r>
      <w:proofErr w:type="spellStart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баита</w:t>
      </w:r>
      <w:proofErr w:type="spellEnd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  <w:proofErr w:type="gramEnd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 Доминирующей темой стала тема одиночества человека в современном мире, проблема человеческих взаимоотношений. Выявлен потенциал ключевых символов и архетипических образов спектакля. Раскрыто своеобразие </w:t>
      </w:r>
      <w:proofErr w:type="spellStart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интертекстуальных</w:t>
      </w:r>
      <w:proofErr w:type="spellEnd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связей в постановке. Исследуется роль </w:t>
      </w:r>
      <w:proofErr w:type="spellStart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близнечного</w:t>
      </w:r>
      <w:proofErr w:type="spellEnd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gramStart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мифа</w:t>
      </w:r>
      <w:proofErr w:type="gramEnd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как на уровне проблематики, так и поэтики постановки.</w:t>
      </w:r>
    </w:p>
    <w:p w:rsidR="004725C2" w:rsidRPr="004725C2" w:rsidRDefault="004725C2" w:rsidP="004725C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</w:r>
      <w:proofErr w:type="gramStart"/>
      <w:r w:rsidRPr="004725C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  <w:proofErr w:type="spellStart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баит</w:t>
      </w:r>
      <w:proofErr w:type="spellEnd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«Сак-Сок», мюзикл, кукольный спектакль, </w:t>
      </w:r>
      <w:proofErr w:type="spellStart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близнечный</w:t>
      </w:r>
      <w:proofErr w:type="spellEnd"/>
      <w:r w:rsidRPr="004725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миф, архетип, символ.</w:t>
      </w:r>
      <w:proofErr w:type="gramEnd"/>
    </w:p>
    <w:p w:rsidR="004725C2" w:rsidRPr="004725C2" w:rsidRDefault="004725C2" w:rsidP="004725C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4725C2" w:rsidRPr="004725C2" w:rsidRDefault="004725C2" w:rsidP="004725C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tgtFrame="_blank" w:history="1">
        <w:r w:rsidRPr="004725C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4725C2"/>
    <w:p w:rsidR="004725C2" w:rsidRDefault="004725C2">
      <w:hyperlink r:id="rId7" w:history="1">
        <w:r w:rsidRPr="00862DDA">
          <w:rPr>
            <w:rStyle w:val="a3"/>
          </w:rPr>
          <w:t>https://kpfu.ru/tatarskij-bait-39sak-sok39-skvoz-prizmu-iskusstva_269029.html</w:t>
        </w:r>
      </w:hyperlink>
    </w:p>
    <w:p w:rsidR="004725C2" w:rsidRDefault="004725C2">
      <w:hyperlink r:id="rId8" w:history="1">
        <w:r w:rsidRPr="00862DDA">
          <w:rPr>
            <w:rStyle w:val="a3"/>
          </w:rPr>
          <w:t>https://kpfu.ru/portal/docs/F1084204600/13.pdf</w:t>
        </w:r>
      </w:hyperlink>
    </w:p>
    <w:p w:rsidR="004725C2" w:rsidRPr="004725C2" w:rsidRDefault="004725C2" w:rsidP="004725C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4725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4725C2" w:rsidRPr="004725C2" w:rsidRDefault="004725C2" w:rsidP="004725C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4725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4725C2" w:rsidRPr="004725C2" w:rsidRDefault="004725C2" w:rsidP="004725C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4725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4725C2" w:rsidRPr="004725C2" w:rsidRDefault="004725C2" w:rsidP="004725C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4725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4725C2" w:rsidRPr="004725C2" w:rsidRDefault="004725C2" w:rsidP="004725C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4725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4725C2" w:rsidRPr="004725C2" w:rsidRDefault="004725C2" w:rsidP="004725C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4725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4725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4725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4725C2" w:rsidRPr="004725C2" w:rsidRDefault="004725C2" w:rsidP="004725C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4725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4725C2" w:rsidRPr="004725C2" w:rsidRDefault="004725C2" w:rsidP="004725C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4725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4725C2" w:rsidRPr="004725C2" w:rsidRDefault="004725C2" w:rsidP="004725C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4725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4725C2" w:rsidRDefault="004725C2">
      <w:bookmarkStart w:id="0" w:name="_GoBack"/>
      <w:bookmarkEnd w:id="0"/>
    </w:p>
    <w:sectPr w:rsidR="00472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F47376"/>
    <w:multiLevelType w:val="multilevel"/>
    <w:tmpl w:val="6E82D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8C"/>
    <w:rsid w:val="0031538C"/>
    <w:rsid w:val="004725C2"/>
    <w:rsid w:val="00630516"/>
    <w:rsid w:val="0068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25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25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1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2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8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084204600/13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tatarskij-bait-39sak-sok39-skvoz-prizmu-iskusstva_269029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084204600/13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510</Words>
  <Characters>2909</Characters>
  <Application>Microsoft Office Word</Application>
  <DocSecurity>0</DocSecurity>
  <Lines>24</Lines>
  <Paragraphs>6</Paragraphs>
  <ScaleCrop>false</ScaleCrop>
  <Company/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2018-07-17T14:00:00Z</dcterms:created>
  <dcterms:modified xsi:type="dcterms:W3CDTF">2018-07-17T14:02:00Z</dcterms:modified>
</cp:coreProperties>
</file>